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3ED6DA14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>Zapytanie ofertowe</w:t>
      </w:r>
      <w:r w:rsidR="00550552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 13</w:t>
      </w:r>
      <w:r w:rsidR="00307B92" w:rsidRPr="00307B92">
        <w:rPr>
          <w:rFonts w:ascii="Lato" w:hAnsi="Lato"/>
          <w:b/>
          <w:snapToGrid w:val="0"/>
          <w:color w:val="000000" w:themeColor="text1"/>
          <w:sz w:val="24"/>
          <w:szCs w:val="24"/>
        </w:rPr>
        <w:t>/01/</w:t>
      </w:r>
      <w:r w:rsidR="00FA7B5D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307B92" w:rsidRPr="00307B92">
        <w:rPr>
          <w:rFonts w:ascii="Lato" w:hAnsi="Lato"/>
          <w:b/>
          <w:snapToGrid w:val="0"/>
          <w:color w:val="000000" w:themeColor="text1"/>
          <w:sz w:val="24"/>
          <w:szCs w:val="24"/>
        </w:rPr>
        <w:t>/28815/2026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2FEC1042" w:rsidR="00F94D03" w:rsidRPr="00BE58D4" w:rsidRDefault="00307B92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28.01.2026</w:t>
            </w:r>
            <w:r w:rsidR="00D5151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3C9126ED" w14:textId="77777777" w:rsidR="00307B92" w:rsidRPr="00307B92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"BEŁCHATOWSKIE CENTRUM MEDYCZNE" NIEPUBLICZNY</w:t>
            </w:r>
          </w:p>
          <w:p w14:paraId="278F330F" w14:textId="77777777" w:rsidR="00307B92" w:rsidRPr="00307B92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ZAKŁAD OPIEKI ZDROWOTNEJ SPÓŁKA ZOGRANICZONĄ</w:t>
            </w:r>
          </w:p>
          <w:p w14:paraId="3BA67B93" w14:textId="77777777" w:rsidR="00307B92" w:rsidRPr="00307B92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ODPOWIEDZIALNOŚCIĄ”</w:t>
            </w:r>
          </w:p>
          <w:p w14:paraId="0E97CE91" w14:textId="7CDF87EC" w:rsidR="00F94D03" w:rsidRPr="00BE58D4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Lecha i Marii Kaczyńskich nr 12, 97-400 Bełchatów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34F150B2" w:rsidR="00F94D03" w:rsidRPr="00D5151C" w:rsidRDefault="00550552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55055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Waga dla osób o szczególnych potrzebach 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2CC30143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FA7B5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.03.2026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2F5849F6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dnia 2026-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02-0</w:t>
            </w:r>
            <w:r w:rsidR="00FA7B5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5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godz. 1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05158083" w14:textId="77777777" w:rsidR="00550552" w:rsidRPr="00550552" w:rsidRDefault="00550552" w:rsidP="0055055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550552">
        <w:rPr>
          <w:rFonts w:ascii="Lato" w:hAnsi="Lato" w:cs="Arial"/>
          <w:color w:val="000000" w:themeColor="text1"/>
          <w:sz w:val="24"/>
          <w:szCs w:val="24"/>
        </w:rPr>
        <w:t>Przedmiotem zamówienia jest/są Waga dla osób o szczególnych potrzebach 1szt, w tym:</w:t>
      </w:r>
    </w:p>
    <w:p w14:paraId="24EFC94E" w14:textId="77777777" w:rsidR="00550552" w:rsidRPr="00550552" w:rsidRDefault="00550552" w:rsidP="0055055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550552">
        <w:rPr>
          <w:rFonts w:ascii="Lato" w:hAnsi="Lato" w:cs="Arial"/>
          <w:color w:val="000000" w:themeColor="text1"/>
          <w:sz w:val="24"/>
          <w:szCs w:val="24"/>
        </w:rPr>
        <w:t>- najazdy z obu stron, co umożliwia łatwe wjazdy i zjazdy bez konieczności cofania (minimum 2 strony); niską wysokość platformy (max 5 cm), co zwiększa bezpieczeństwo i łatwość wjazdu;</w:t>
      </w:r>
    </w:p>
    <w:p w14:paraId="1E0A7327" w14:textId="77777777" w:rsidR="00550552" w:rsidRPr="00550552" w:rsidRDefault="00550552" w:rsidP="0055055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550552">
        <w:rPr>
          <w:rFonts w:ascii="Lato" w:hAnsi="Lato" w:cs="Arial"/>
          <w:color w:val="000000" w:themeColor="text1"/>
          <w:sz w:val="24"/>
          <w:szCs w:val="24"/>
        </w:rPr>
        <w:t>- powierzchnia antypoślizgowa;</w:t>
      </w:r>
    </w:p>
    <w:p w14:paraId="11F07364" w14:textId="77777777" w:rsidR="00550552" w:rsidRPr="00550552" w:rsidRDefault="00550552" w:rsidP="0055055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550552">
        <w:rPr>
          <w:rFonts w:ascii="Lato" w:hAnsi="Lato" w:cs="Arial"/>
          <w:color w:val="000000" w:themeColor="text1"/>
          <w:sz w:val="24"/>
          <w:szCs w:val="24"/>
        </w:rPr>
        <w:t>- wyświetlacz LCD z podświetleniem ułatwiającym odczyt;</w:t>
      </w:r>
    </w:p>
    <w:p w14:paraId="50877D19" w14:textId="77777777" w:rsidR="00550552" w:rsidRPr="00550552" w:rsidRDefault="00550552" w:rsidP="0055055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550552">
        <w:rPr>
          <w:rFonts w:ascii="Lato" w:hAnsi="Lato" w:cs="Arial"/>
          <w:color w:val="000000" w:themeColor="text1"/>
          <w:sz w:val="24"/>
          <w:szCs w:val="24"/>
        </w:rPr>
        <w:t>- funkcja tarowania – umożliwia odjęcie wagi wózka, aby uzyskać dokładną masę pacjenta;</w:t>
      </w:r>
    </w:p>
    <w:p w14:paraId="78D703A4" w14:textId="77777777" w:rsidR="00550552" w:rsidRPr="00550552" w:rsidRDefault="00550552" w:rsidP="0055055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550552">
        <w:rPr>
          <w:rFonts w:ascii="Lato" w:hAnsi="Lato" w:cs="Arial"/>
          <w:color w:val="000000" w:themeColor="text1"/>
          <w:sz w:val="24"/>
          <w:szCs w:val="24"/>
        </w:rPr>
        <w:t>- udźwig do 300 kg;</w:t>
      </w:r>
    </w:p>
    <w:p w14:paraId="23DF779F" w14:textId="77777777" w:rsidR="00550552" w:rsidRDefault="00550552" w:rsidP="0055055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550552">
        <w:rPr>
          <w:rFonts w:ascii="Lato" w:hAnsi="Lato" w:cs="Arial"/>
          <w:color w:val="000000" w:themeColor="text1"/>
          <w:sz w:val="24"/>
          <w:szCs w:val="24"/>
        </w:rPr>
        <w:t xml:space="preserve">- możliwość pracy na zasilaniu sieciowym lub z akumulatora </w:t>
      </w:r>
    </w:p>
    <w:p w14:paraId="4128CAFC" w14:textId="3FE3ADCF" w:rsidR="00891395" w:rsidRPr="00550552" w:rsidRDefault="00550552" w:rsidP="00891395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550552">
        <w:rPr>
          <w:rFonts w:ascii="Lato" w:hAnsi="Lato" w:cs="Arial"/>
          <w:color w:val="000000" w:themeColor="text1"/>
          <w:sz w:val="24"/>
          <w:szCs w:val="24"/>
        </w:rPr>
        <w:t>– mobilność i elastyczność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550552">
        <w:rPr>
          <w:rFonts w:ascii="Lato" w:hAnsi="Lato" w:cs="Arial"/>
          <w:color w:val="000000" w:themeColor="text1"/>
          <w:sz w:val="24"/>
          <w:szCs w:val="24"/>
        </w:rPr>
        <w:t>zastosowań, z poręczą i rolkami transportowymi.</w:t>
      </w:r>
    </w:p>
    <w:p w14:paraId="44490A1C" w14:textId="1A8E1E50" w:rsidR="00F94D03" w:rsidRPr="00BE58D4" w:rsidRDefault="00F94D03" w:rsidP="00891395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9467C2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9467C2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02ABCA14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FA7B5D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307B92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9467C2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60EBD400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4162F91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707B0484" w14:textId="22BDC82D" w:rsidR="00D5151C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12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ęcy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liczony od dnia odbioru końcowego przedmiotu </w:t>
      </w:r>
      <w:r w:rsidR="00DB17DC">
        <w:rPr>
          <w:rFonts w:ascii="Lato" w:hAnsi="Lato"/>
          <w:b/>
          <w:bCs/>
          <w:color w:val="000000" w:themeColor="text1"/>
          <w:sz w:val="24"/>
          <w:szCs w:val="24"/>
        </w:rPr>
        <w:t>zapytania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4F0A7EB6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D907A74" w14:textId="728F335A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Wraz z dostawą przedmiotu niniejszego zapytania, Oferujący zobowiązany jest do dostarczenia Zamawiającemu karty gwarancyjnej, potwierdzającej, że okres udzielonej gwarancji 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wynosi nie mniej niż 12 miesięcy od dnia odbioru końcowego przedmiotu </w:t>
      </w:r>
      <w:r w:rsidR="00DB17DC">
        <w:rPr>
          <w:rFonts w:ascii="Lato" w:hAnsi="Lato"/>
          <w:color w:val="000000" w:themeColor="text1"/>
          <w:sz w:val="24"/>
          <w:szCs w:val="24"/>
        </w:rPr>
        <w:t>zapytania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>
        <w:rPr>
          <w:rFonts w:ascii="Lato" w:hAnsi="Lato"/>
          <w:color w:val="000000" w:themeColor="text1"/>
          <w:sz w:val="24"/>
          <w:szCs w:val="24"/>
        </w:rPr>
        <w:t>.</w:t>
      </w:r>
    </w:p>
    <w:p w14:paraId="71722512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lastRenderedPageBreak/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9A9A858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9467C2">
        <w:rPr>
          <w:rFonts w:ascii="Lato" w:hAnsi="Lato"/>
          <w:color w:val="000000" w:themeColor="text1"/>
          <w:sz w:val="24"/>
          <w:szCs w:val="24"/>
        </w:rPr>
        <w:t>500 006</w:t>
      </w:r>
      <w:r w:rsidR="009467C2">
        <w:rPr>
          <w:rFonts w:ascii="Lato" w:hAnsi="Lato"/>
          <w:color w:val="000000" w:themeColor="text1"/>
          <w:sz w:val="24"/>
          <w:szCs w:val="24"/>
        </w:rPr>
        <w:t> </w:t>
      </w:r>
      <w:r w:rsidR="009467C2">
        <w:rPr>
          <w:rFonts w:ascii="Lato" w:hAnsi="Lato"/>
          <w:color w:val="000000" w:themeColor="text1"/>
          <w:sz w:val="24"/>
          <w:szCs w:val="24"/>
        </w:rPr>
        <w:t>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FCBC360" w14:textId="4E13A5E0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</w:t>
      </w:r>
      <w:r w:rsidR="00FA4A96">
        <w:rPr>
          <w:rFonts w:ascii="Lato" w:hAnsi="Lato" w:cs="Arial"/>
          <w:color w:val="000000" w:themeColor="text1"/>
          <w:sz w:val="24"/>
          <w:szCs w:val="24"/>
        </w:rPr>
        <w:t>2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Zapytania.</w:t>
      </w:r>
    </w:p>
    <w:p w14:paraId="224E19BF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2D0AC" w14:textId="77777777" w:rsidR="00252E0C" w:rsidRDefault="00252E0C" w:rsidP="00EE3EBA">
      <w:r>
        <w:separator/>
      </w:r>
    </w:p>
  </w:endnote>
  <w:endnote w:type="continuationSeparator" w:id="0">
    <w:p w14:paraId="4EE4CC9C" w14:textId="77777777" w:rsidR="00252E0C" w:rsidRDefault="00252E0C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D02D" w14:textId="77777777" w:rsidR="00252E0C" w:rsidRDefault="00252E0C" w:rsidP="00EE3EBA">
      <w:r>
        <w:separator/>
      </w:r>
    </w:p>
  </w:footnote>
  <w:footnote w:type="continuationSeparator" w:id="0">
    <w:p w14:paraId="637ED7C8" w14:textId="77777777" w:rsidR="00252E0C" w:rsidRDefault="00252E0C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52E0C"/>
    <w:rsid w:val="002746AC"/>
    <w:rsid w:val="00282D78"/>
    <w:rsid w:val="002B5668"/>
    <w:rsid w:val="00307B92"/>
    <w:rsid w:val="0035039C"/>
    <w:rsid w:val="0041407C"/>
    <w:rsid w:val="00474F47"/>
    <w:rsid w:val="004833A6"/>
    <w:rsid w:val="004857DE"/>
    <w:rsid w:val="00494AD9"/>
    <w:rsid w:val="004A2DD1"/>
    <w:rsid w:val="004C213D"/>
    <w:rsid w:val="004C64DD"/>
    <w:rsid w:val="004D291F"/>
    <w:rsid w:val="00550552"/>
    <w:rsid w:val="00553371"/>
    <w:rsid w:val="005966EF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73709"/>
    <w:rsid w:val="00891395"/>
    <w:rsid w:val="008C1CC9"/>
    <w:rsid w:val="008C25B3"/>
    <w:rsid w:val="008D5BAA"/>
    <w:rsid w:val="009046EF"/>
    <w:rsid w:val="009268B4"/>
    <w:rsid w:val="009467C2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B0471"/>
    <w:rsid w:val="00AB0DCF"/>
    <w:rsid w:val="00AF0221"/>
    <w:rsid w:val="00B8242B"/>
    <w:rsid w:val="00B8397B"/>
    <w:rsid w:val="00B95CA8"/>
    <w:rsid w:val="00BA1860"/>
    <w:rsid w:val="00BA6F6F"/>
    <w:rsid w:val="00BE2385"/>
    <w:rsid w:val="00BE58D4"/>
    <w:rsid w:val="00C67D2C"/>
    <w:rsid w:val="00C71E6D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4297E"/>
    <w:rsid w:val="00F67BE0"/>
    <w:rsid w:val="00F71D97"/>
    <w:rsid w:val="00F94D03"/>
    <w:rsid w:val="00FA4A96"/>
    <w:rsid w:val="00FA7B5D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736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4</cp:revision>
  <cp:lastPrinted>2026-01-26T14:28:00Z</cp:lastPrinted>
  <dcterms:created xsi:type="dcterms:W3CDTF">2026-01-26T14:45:00Z</dcterms:created>
  <dcterms:modified xsi:type="dcterms:W3CDTF">2026-01-27T20:31:00Z</dcterms:modified>
</cp:coreProperties>
</file>